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8B113" w14:textId="77777777" w:rsidR="00A3485F" w:rsidRDefault="00A3485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CE501F4" w:rsidR="00183EB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183EBC" w:rsidRDefault="00183EBC">
      <w:bookmarkStart w:id="0" w:name="_heading=h.gjdgxs" w:colFirst="0" w:colLast="0"/>
      <w:bookmarkEnd w:id="0"/>
    </w:p>
    <w:p w14:paraId="00000006" w14:textId="77777777" w:rsidR="00183EB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EBC" w:rsidRDefault="00183EB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EBC" w:rsidRDefault="00183EB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EB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EB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83EBC" w:rsidRDefault="00183EB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EB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EBC" w:rsidRDefault="00183EB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EBC" w:rsidRDefault="00183EB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EBC" w:rsidRDefault="00183EB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EBC" w:rsidRDefault="00183EBC">
      <w:pPr>
        <w:pStyle w:val="Ttulo1"/>
        <w:jc w:val="center"/>
        <w:rPr>
          <w:sz w:val="18"/>
          <w:szCs w:val="18"/>
        </w:rPr>
      </w:pPr>
    </w:p>
    <w:p w14:paraId="00000017" w14:textId="77777777" w:rsidR="00183EB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83EBC" w:rsidRDefault="00183EBC"/>
    <w:p w14:paraId="00000019" w14:textId="77777777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043EE1C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3485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83EBC" w:rsidRDefault="00183EBC"/>
    <w:sectPr w:rsidR="00183EB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04ED8" w14:textId="77777777" w:rsidR="00AB1D37" w:rsidRDefault="00AB1D37">
      <w:r>
        <w:separator/>
      </w:r>
    </w:p>
  </w:endnote>
  <w:endnote w:type="continuationSeparator" w:id="0">
    <w:p w14:paraId="22CC13D7" w14:textId="77777777" w:rsidR="00AB1D37" w:rsidRDefault="00AB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940AD" w14:textId="77777777" w:rsidR="00AB1D37" w:rsidRDefault="00AB1D37">
      <w:r>
        <w:separator/>
      </w:r>
    </w:p>
  </w:footnote>
  <w:footnote w:type="continuationSeparator" w:id="0">
    <w:p w14:paraId="3C683A23" w14:textId="77777777" w:rsidR="00AB1D37" w:rsidRDefault="00AB1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EBC" w:rsidRDefault="00183EBC">
    <w:pPr>
      <w:rPr>
        <w:rFonts w:ascii="Cambria" w:eastAsia="Cambria" w:hAnsi="Cambria" w:cs="Cambria"/>
        <w:b/>
        <w:sz w:val="20"/>
        <w:szCs w:val="20"/>
      </w:rPr>
    </w:pPr>
  </w:p>
  <w:p w14:paraId="0000001F" w14:textId="7FFF1146" w:rsidR="00183EBC" w:rsidRDefault="00BB1000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BB1000">
      <w:rPr>
        <w:rFonts w:ascii="Cambria" w:eastAsia="Cambria" w:hAnsi="Cambria" w:cs="Cambria"/>
        <w:b/>
        <w:sz w:val="20"/>
        <w:szCs w:val="20"/>
      </w:rPr>
      <w:t>Licitación Pública Nacional Mixta No. 40051001-0</w:t>
    </w:r>
    <w:r w:rsidR="00EC3C95">
      <w:rPr>
        <w:rFonts w:ascii="Cambria" w:eastAsia="Cambria" w:hAnsi="Cambria" w:cs="Cambria"/>
        <w:b/>
        <w:sz w:val="20"/>
        <w:szCs w:val="20"/>
      </w:rPr>
      <w:t>74</w:t>
    </w:r>
    <w:r w:rsidRPr="00BB1000">
      <w:rPr>
        <w:rFonts w:ascii="Cambria" w:eastAsia="Cambria" w:hAnsi="Cambria" w:cs="Cambria"/>
        <w:b/>
        <w:sz w:val="20"/>
        <w:szCs w:val="20"/>
      </w:rPr>
      <w:t>-25 (CAGEG-0</w:t>
    </w:r>
    <w:r w:rsidR="00EC3C95">
      <w:rPr>
        <w:rFonts w:ascii="Cambria" w:eastAsia="Cambria" w:hAnsi="Cambria" w:cs="Cambria"/>
        <w:b/>
        <w:sz w:val="20"/>
        <w:szCs w:val="20"/>
      </w:rPr>
      <w:t>74</w:t>
    </w:r>
    <w:r w:rsidRPr="00BB1000">
      <w:rPr>
        <w:rFonts w:ascii="Cambria" w:eastAsia="Cambria" w:hAnsi="Cambria" w:cs="Cambria"/>
        <w:b/>
        <w:sz w:val="20"/>
        <w:szCs w:val="20"/>
      </w:rPr>
      <w:t>/2025), para el Arrendamiento de Activos Intangibles</w:t>
    </w:r>
  </w:p>
  <w:p w14:paraId="17369B1D" w14:textId="77777777" w:rsidR="00BB1000" w:rsidRDefault="00BB1000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A428E"/>
    <w:multiLevelType w:val="multilevel"/>
    <w:tmpl w:val="FDA44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1086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BC"/>
    <w:rsid w:val="00183EBC"/>
    <w:rsid w:val="00453F3A"/>
    <w:rsid w:val="005905C0"/>
    <w:rsid w:val="006B6218"/>
    <w:rsid w:val="00A3485F"/>
    <w:rsid w:val="00AB1D37"/>
    <w:rsid w:val="00B108A0"/>
    <w:rsid w:val="00BB1000"/>
    <w:rsid w:val="00C40990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9B64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4</cp:revision>
  <cp:lastPrinted>2025-10-10T17:06:00Z</cp:lastPrinted>
  <dcterms:created xsi:type="dcterms:W3CDTF">2017-07-11T17:03:00Z</dcterms:created>
  <dcterms:modified xsi:type="dcterms:W3CDTF">2025-10-10T17:06:00Z</dcterms:modified>
</cp:coreProperties>
</file>